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6F9A" w:rsidRDefault="00B2333B" w:rsidP="002C6378">
      <w:pPr>
        <w:pStyle w:val="Style"/>
        <w:jc w:val="center"/>
        <w:rPr>
          <w:rFonts w:ascii="Calibri" w:hAnsi="Calibri" w:cs="Calibri"/>
          <w:b/>
          <w:bCs/>
          <w:color w:val="0E1E16"/>
          <w:lang w:bidi="he-IL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-323989</wp:posOffset>
            </wp:positionH>
            <wp:positionV relativeFrom="paragraph">
              <wp:posOffset>165</wp:posOffset>
            </wp:positionV>
            <wp:extent cx="6695440" cy="1440180"/>
            <wp:effectExtent l="0" t="0" r="0" b="0"/>
            <wp:wrapSquare wrapText="bothSides"/>
            <wp:docPr id="2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5440" cy="144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4B97" w:rsidRPr="00882DB3" w:rsidRDefault="00594B97" w:rsidP="00C03A30">
      <w:pPr>
        <w:pStyle w:val="Style"/>
        <w:ind w:left="567" w:right="566"/>
        <w:jc w:val="center"/>
        <w:rPr>
          <w:rFonts w:ascii="Calibri" w:hAnsi="Calibri" w:cs="Calibri"/>
          <w:b/>
          <w:bCs/>
          <w:color w:val="0E1E16"/>
          <w:lang w:bidi="he-IL"/>
        </w:rPr>
      </w:pPr>
      <w:r w:rsidRPr="00882DB3">
        <w:rPr>
          <w:rFonts w:ascii="Calibri" w:hAnsi="Calibri" w:cs="Calibri"/>
          <w:b/>
          <w:bCs/>
          <w:color w:val="0E1E16"/>
          <w:lang w:bidi="he-IL"/>
        </w:rPr>
        <w:t xml:space="preserve">LE PRESIDENT DE L’INSTANCE NATIONALE DE LA PROBITE DE LA PREVENTION ET DE LA </w:t>
      </w:r>
      <w:r w:rsidRPr="00C13C9E">
        <w:rPr>
          <w:rFonts w:ascii="Calibri" w:hAnsi="Calibri" w:cs="Calibri"/>
          <w:b/>
          <w:bCs/>
          <w:color w:val="0E1E16"/>
          <w:lang w:bidi="he-IL"/>
        </w:rPr>
        <w:t>LUTTE CONTRE LA CORRUPTION</w:t>
      </w:r>
    </w:p>
    <w:p w:rsidR="00594B97" w:rsidRPr="00882DB3" w:rsidRDefault="00594B97" w:rsidP="00E45C5C">
      <w:pPr>
        <w:pStyle w:val="Style"/>
        <w:rPr>
          <w:rFonts w:ascii="Calibri" w:hAnsi="Calibri" w:cs="Calibri"/>
          <w:color w:val="0E1E16"/>
          <w:lang w:bidi="he-IL"/>
        </w:rPr>
      </w:pPr>
    </w:p>
    <w:p w:rsidR="00F07426" w:rsidRPr="00882DB3" w:rsidRDefault="00F07426" w:rsidP="00F07426">
      <w:pPr>
        <w:pStyle w:val="Style"/>
        <w:rPr>
          <w:rFonts w:ascii="Calibri" w:hAnsi="Calibri" w:cs="Calibri"/>
          <w:color w:val="0E1E16"/>
          <w:lang w:bidi="he-IL"/>
        </w:rPr>
      </w:pPr>
    </w:p>
    <w:p w:rsidR="00F07426" w:rsidRPr="00882DB3" w:rsidRDefault="00F07426" w:rsidP="00F07426">
      <w:pPr>
        <w:pStyle w:val="Style"/>
        <w:numPr>
          <w:ilvl w:val="0"/>
          <w:numId w:val="1"/>
        </w:numPr>
        <w:spacing w:after="120"/>
        <w:ind w:left="284" w:hanging="284"/>
        <w:jc w:val="both"/>
        <w:rPr>
          <w:rFonts w:ascii="Calibri" w:hAnsi="Calibri" w:cs="Calibri"/>
          <w:color w:val="0E1E16"/>
          <w:sz w:val="22"/>
          <w:szCs w:val="22"/>
          <w:lang w:bidi="he-IL"/>
        </w:rPr>
      </w:pPr>
      <w:r w:rsidRPr="00DF150A">
        <w:rPr>
          <w:rFonts w:ascii="Calibri" w:hAnsi="Calibri" w:cs="Calibri"/>
          <w:b/>
          <w:bCs/>
          <w:color w:val="0E1E16"/>
          <w:sz w:val="22"/>
          <w:szCs w:val="22"/>
          <w:lang w:bidi="he-IL"/>
        </w:rPr>
        <w:t>V</w:t>
      </w:r>
      <w:r w:rsidRPr="00882DB3">
        <w:rPr>
          <w:rFonts w:ascii="Calibri" w:hAnsi="Calibri" w:cs="Calibri"/>
          <w:color w:val="0E1E16"/>
          <w:sz w:val="22"/>
          <w:szCs w:val="22"/>
          <w:lang w:bidi="he-IL"/>
        </w:rPr>
        <w:t>u l</w:t>
      </w:r>
      <w:r>
        <w:rPr>
          <w:rFonts w:ascii="Calibri" w:hAnsi="Calibri" w:cs="Calibri"/>
          <w:color w:val="0E1E16"/>
          <w:sz w:val="22"/>
          <w:szCs w:val="22"/>
          <w:lang w:bidi="he-IL"/>
        </w:rPr>
        <w:t xml:space="preserve">e dahir n° 1.21.36 du 08 ramadan 1442 (21 avril 2021) portant promulgation de la loi n° 46-19 relative à </w:t>
      </w:r>
      <w:r w:rsidRPr="00E77B40">
        <w:rPr>
          <w:rFonts w:ascii="Calibri" w:hAnsi="Calibri" w:cs="Calibri"/>
          <w:color w:val="0E1E16"/>
          <w:sz w:val="22"/>
          <w:szCs w:val="22"/>
          <w:lang w:bidi="he-IL"/>
        </w:rPr>
        <w:t xml:space="preserve">L’Instance </w:t>
      </w:r>
      <w:r>
        <w:rPr>
          <w:rFonts w:ascii="Calibri" w:hAnsi="Calibri" w:cs="Calibri"/>
          <w:color w:val="0E1E16"/>
          <w:sz w:val="22"/>
          <w:szCs w:val="22"/>
          <w:lang w:bidi="he-IL"/>
        </w:rPr>
        <w:t>N</w:t>
      </w:r>
      <w:r w:rsidRPr="00E77B40">
        <w:rPr>
          <w:rFonts w:ascii="Calibri" w:hAnsi="Calibri" w:cs="Calibri"/>
          <w:color w:val="0E1E16"/>
          <w:sz w:val="22"/>
          <w:szCs w:val="22"/>
          <w:lang w:bidi="he-IL"/>
        </w:rPr>
        <w:t xml:space="preserve">ationale de la </w:t>
      </w:r>
      <w:r>
        <w:rPr>
          <w:rFonts w:ascii="Calibri" w:hAnsi="Calibri" w:cs="Calibri"/>
          <w:color w:val="0E1E16"/>
          <w:sz w:val="22"/>
          <w:szCs w:val="22"/>
          <w:lang w:bidi="he-IL"/>
        </w:rPr>
        <w:t>P</w:t>
      </w:r>
      <w:r w:rsidRPr="00E77B40">
        <w:rPr>
          <w:rFonts w:ascii="Calibri" w:hAnsi="Calibri" w:cs="Calibri"/>
          <w:color w:val="0E1E16"/>
          <w:sz w:val="22"/>
          <w:szCs w:val="22"/>
          <w:lang w:bidi="he-IL"/>
        </w:rPr>
        <w:t xml:space="preserve">robité de la </w:t>
      </w:r>
      <w:r>
        <w:rPr>
          <w:rFonts w:ascii="Calibri" w:hAnsi="Calibri" w:cs="Calibri"/>
          <w:color w:val="0E1E16"/>
          <w:sz w:val="22"/>
          <w:szCs w:val="22"/>
          <w:lang w:bidi="he-IL"/>
        </w:rPr>
        <w:t>P</w:t>
      </w:r>
      <w:r w:rsidRPr="00E77B40">
        <w:rPr>
          <w:rFonts w:ascii="Calibri" w:hAnsi="Calibri" w:cs="Calibri"/>
          <w:color w:val="0E1E16"/>
          <w:sz w:val="22"/>
          <w:szCs w:val="22"/>
          <w:lang w:bidi="he-IL"/>
        </w:rPr>
        <w:t xml:space="preserve">révention et de la </w:t>
      </w:r>
      <w:r>
        <w:rPr>
          <w:rFonts w:ascii="Calibri" w:hAnsi="Calibri" w:cs="Calibri"/>
          <w:color w:val="0E1E16"/>
          <w:sz w:val="22"/>
          <w:szCs w:val="22"/>
          <w:lang w:bidi="he-IL"/>
        </w:rPr>
        <w:t>L</w:t>
      </w:r>
      <w:r w:rsidRPr="00E77B40">
        <w:rPr>
          <w:rFonts w:ascii="Calibri" w:hAnsi="Calibri" w:cs="Calibri"/>
          <w:color w:val="0E1E16"/>
          <w:sz w:val="22"/>
          <w:szCs w:val="22"/>
          <w:lang w:bidi="he-IL"/>
        </w:rPr>
        <w:t xml:space="preserve">utte contre la </w:t>
      </w:r>
      <w:r>
        <w:rPr>
          <w:rFonts w:ascii="Calibri" w:hAnsi="Calibri" w:cs="Calibri"/>
          <w:color w:val="0E1E16"/>
          <w:sz w:val="22"/>
          <w:szCs w:val="22"/>
          <w:lang w:bidi="he-IL"/>
        </w:rPr>
        <w:t>C</w:t>
      </w:r>
      <w:r w:rsidRPr="00E77B40">
        <w:rPr>
          <w:rFonts w:ascii="Calibri" w:hAnsi="Calibri" w:cs="Calibri"/>
          <w:color w:val="0E1E16"/>
          <w:sz w:val="22"/>
          <w:szCs w:val="22"/>
          <w:lang w:bidi="he-IL"/>
        </w:rPr>
        <w:t>orruption</w:t>
      </w:r>
      <w:r>
        <w:rPr>
          <w:rFonts w:ascii="Calibri" w:hAnsi="Calibri" w:cs="Calibri"/>
          <w:color w:val="0E1E16"/>
          <w:sz w:val="22"/>
          <w:szCs w:val="22"/>
          <w:lang w:bidi="he-IL"/>
        </w:rPr>
        <w:t xml:space="preserve"> (INPPLC), notamment l’article 43 désignant Monsieur le Président de l’Instance comme ordonnateur </w:t>
      </w:r>
      <w:r w:rsidRPr="00882DB3">
        <w:rPr>
          <w:rFonts w:ascii="Calibri" w:hAnsi="Calibri" w:cs="Calibri"/>
          <w:color w:val="0E1E16"/>
          <w:sz w:val="22"/>
          <w:szCs w:val="22"/>
          <w:lang w:bidi="he-IL"/>
        </w:rPr>
        <w:t>;</w:t>
      </w:r>
    </w:p>
    <w:p w:rsidR="00F07426" w:rsidRDefault="00F07426" w:rsidP="00F07426">
      <w:pPr>
        <w:pStyle w:val="Style"/>
        <w:numPr>
          <w:ilvl w:val="0"/>
          <w:numId w:val="1"/>
        </w:numPr>
        <w:spacing w:after="120"/>
        <w:ind w:left="284" w:hanging="284"/>
        <w:jc w:val="both"/>
        <w:rPr>
          <w:rFonts w:ascii="Calibri" w:hAnsi="Calibri" w:cs="Calibri"/>
          <w:color w:val="0E1E16"/>
          <w:sz w:val="22"/>
          <w:szCs w:val="22"/>
          <w:lang w:bidi="he-IL"/>
        </w:rPr>
      </w:pPr>
      <w:r w:rsidRPr="00DF150A">
        <w:rPr>
          <w:rFonts w:ascii="Calibri" w:hAnsi="Calibri" w:cs="Calibri"/>
          <w:b/>
          <w:bCs/>
          <w:color w:val="0E1E16"/>
          <w:sz w:val="22"/>
          <w:szCs w:val="22"/>
          <w:lang w:bidi="he-IL"/>
        </w:rPr>
        <w:t>V</w:t>
      </w:r>
      <w:r w:rsidRPr="003E627C">
        <w:rPr>
          <w:rFonts w:ascii="Calibri" w:hAnsi="Calibri" w:cs="Calibri"/>
          <w:color w:val="0E1E16"/>
          <w:sz w:val="22"/>
          <w:szCs w:val="22"/>
          <w:lang w:bidi="he-IL"/>
        </w:rPr>
        <w:t xml:space="preserve">u </w:t>
      </w:r>
      <w:r>
        <w:rPr>
          <w:rFonts w:ascii="Calibri" w:hAnsi="Calibri" w:cs="Calibri"/>
          <w:color w:val="0E1E16"/>
          <w:sz w:val="22"/>
          <w:szCs w:val="22"/>
          <w:lang w:bidi="he-IL"/>
        </w:rPr>
        <w:t>le dahir n° 1.25.37 du 25 ramadan 1446 (26 mars 2025) relatif à la nomination de M. Mohamed BENALILOU</w:t>
      </w:r>
      <w:r w:rsidRPr="00C13C9E">
        <w:rPr>
          <w:rFonts w:ascii="Calibri" w:hAnsi="Calibri" w:cs="Calibri"/>
          <w:color w:val="0E1E16"/>
          <w:sz w:val="22"/>
          <w:szCs w:val="22"/>
          <w:lang w:bidi="he-IL"/>
        </w:rPr>
        <w:t xml:space="preserve"> comme Président de l’INPPLC ;</w:t>
      </w:r>
    </w:p>
    <w:p w:rsidR="00F07426" w:rsidRPr="00254E0C" w:rsidRDefault="00F07426" w:rsidP="00F07426">
      <w:pPr>
        <w:pStyle w:val="Style"/>
        <w:numPr>
          <w:ilvl w:val="0"/>
          <w:numId w:val="1"/>
        </w:numPr>
        <w:spacing w:after="120"/>
        <w:ind w:left="284" w:hanging="284"/>
        <w:jc w:val="both"/>
        <w:rPr>
          <w:rFonts w:ascii="Calibri" w:hAnsi="Calibri" w:cs="Calibri"/>
          <w:color w:val="0E1E16"/>
          <w:sz w:val="22"/>
          <w:szCs w:val="22"/>
          <w:lang w:bidi="he-IL"/>
        </w:rPr>
      </w:pPr>
      <w:r w:rsidRPr="00A01147">
        <w:rPr>
          <w:rFonts w:ascii="Calibri" w:hAnsi="Calibri" w:cs="Calibri"/>
          <w:b/>
          <w:bCs/>
          <w:color w:val="0E1E16"/>
          <w:sz w:val="22"/>
          <w:szCs w:val="22"/>
          <w:lang w:bidi="he-IL"/>
        </w:rPr>
        <w:t>V</w:t>
      </w:r>
      <w:r>
        <w:rPr>
          <w:rFonts w:ascii="Calibri" w:hAnsi="Calibri" w:cs="Calibri"/>
          <w:color w:val="0E1E16"/>
          <w:sz w:val="22"/>
          <w:szCs w:val="22"/>
          <w:lang w:bidi="he-IL"/>
        </w:rPr>
        <w:t xml:space="preserve">u </w:t>
      </w:r>
      <w:r w:rsidRPr="00A01147">
        <w:rPr>
          <w:rFonts w:ascii="Calibri" w:hAnsi="Calibri" w:cs="Calibri"/>
          <w:color w:val="0E1E16"/>
          <w:sz w:val="22"/>
          <w:szCs w:val="22"/>
          <w:lang w:bidi="he-IL"/>
        </w:rPr>
        <w:t xml:space="preserve">L’arrêté n°164.2025 en date du 16 </w:t>
      </w:r>
      <w:proofErr w:type="spellStart"/>
      <w:r w:rsidRPr="00A01147">
        <w:rPr>
          <w:rFonts w:ascii="Calibri" w:hAnsi="Calibri" w:cs="Calibri"/>
          <w:color w:val="0E1E16"/>
          <w:sz w:val="22"/>
          <w:szCs w:val="22"/>
          <w:lang w:bidi="he-IL"/>
        </w:rPr>
        <w:t>Chaoual</w:t>
      </w:r>
      <w:proofErr w:type="spellEnd"/>
      <w:r w:rsidRPr="00A01147">
        <w:rPr>
          <w:rFonts w:ascii="Calibri" w:hAnsi="Calibri" w:cs="Calibri"/>
          <w:color w:val="0E1E16"/>
          <w:sz w:val="22"/>
          <w:szCs w:val="22"/>
          <w:lang w:bidi="he-IL"/>
        </w:rPr>
        <w:t xml:space="preserve"> 1446 (correspondant au 15 avril 2025), portant délégation de signature à Monsieur le Secrétaire Général</w:t>
      </w:r>
      <w:r>
        <w:rPr>
          <w:rFonts w:ascii="Calibri" w:hAnsi="Calibri" w:cs="Calibri"/>
          <w:color w:val="0E1E16"/>
          <w:sz w:val="22"/>
          <w:szCs w:val="22"/>
          <w:lang w:bidi="he-IL"/>
        </w:rPr>
        <w:t>;</w:t>
      </w:r>
    </w:p>
    <w:p w:rsidR="00F07426" w:rsidRPr="00C13C9E" w:rsidRDefault="00F07426" w:rsidP="00F07426">
      <w:pPr>
        <w:pStyle w:val="Style"/>
        <w:numPr>
          <w:ilvl w:val="0"/>
          <w:numId w:val="1"/>
        </w:numPr>
        <w:spacing w:after="120"/>
        <w:ind w:left="284" w:hanging="284"/>
        <w:jc w:val="both"/>
        <w:rPr>
          <w:rFonts w:ascii="Calibri" w:hAnsi="Calibri" w:cs="Calibri"/>
          <w:color w:val="0E1E16"/>
          <w:sz w:val="22"/>
          <w:szCs w:val="22"/>
          <w:lang w:bidi="he-IL"/>
        </w:rPr>
      </w:pPr>
      <w:r w:rsidRPr="00DF150A">
        <w:rPr>
          <w:rFonts w:ascii="Calibri" w:hAnsi="Calibri" w:cs="Calibri"/>
          <w:b/>
          <w:bCs/>
          <w:color w:val="0E1E16"/>
          <w:sz w:val="22"/>
          <w:szCs w:val="22"/>
          <w:lang w:bidi="he-IL"/>
        </w:rPr>
        <w:t>V</w:t>
      </w:r>
      <w:r w:rsidRPr="00C13C9E">
        <w:rPr>
          <w:rFonts w:ascii="Calibri" w:hAnsi="Calibri" w:cs="Calibri"/>
          <w:color w:val="0E1E16"/>
          <w:sz w:val="22"/>
          <w:szCs w:val="22"/>
          <w:lang w:bidi="he-IL"/>
        </w:rPr>
        <w:t>u le règlement fixant les règles et modes de passation des marchés</w:t>
      </w:r>
      <w:r>
        <w:rPr>
          <w:rFonts w:ascii="Calibri" w:hAnsi="Calibri" w:cs="Calibri"/>
          <w:color w:val="0E1E16"/>
          <w:sz w:val="22"/>
          <w:szCs w:val="22"/>
          <w:lang w:bidi="he-IL"/>
        </w:rPr>
        <w:t xml:space="preserve"> de</w:t>
      </w:r>
      <w:r w:rsidRPr="00C13C9E">
        <w:rPr>
          <w:rFonts w:ascii="Calibri" w:hAnsi="Calibri" w:cs="Calibri"/>
          <w:color w:val="0E1E16"/>
          <w:sz w:val="22"/>
          <w:szCs w:val="22"/>
          <w:lang w:bidi="he-IL"/>
        </w:rPr>
        <w:t xml:space="preserve"> l’</w:t>
      </w:r>
      <w:r>
        <w:rPr>
          <w:rFonts w:ascii="Calibri" w:hAnsi="Calibri" w:cs="Calibri"/>
          <w:color w:val="0E1E16"/>
          <w:sz w:val="22"/>
          <w:szCs w:val="22"/>
          <w:lang w:bidi="he-IL"/>
        </w:rPr>
        <w:t>I</w:t>
      </w:r>
      <w:r w:rsidRPr="00C13C9E">
        <w:rPr>
          <w:rFonts w:ascii="Calibri" w:hAnsi="Calibri" w:cs="Calibri"/>
          <w:color w:val="0E1E16"/>
          <w:sz w:val="22"/>
          <w:szCs w:val="22"/>
          <w:lang w:bidi="he-IL"/>
        </w:rPr>
        <w:t xml:space="preserve">nstance </w:t>
      </w:r>
      <w:r>
        <w:rPr>
          <w:rFonts w:ascii="Calibri" w:hAnsi="Calibri" w:cs="Calibri"/>
          <w:color w:val="0E1E16"/>
          <w:sz w:val="22"/>
          <w:szCs w:val="22"/>
          <w:lang w:bidi="he-IL"/>
        </w:rPr>
        <w:t>N</w:t>
      </w:r>
      <w:r w:rsidRPr="00C13C9E">
        <w:rPr>
          <w:rFonts w:ascii="Calibri" w:hAnsi="Calibri" w:cs="Calibri"/>
          <w:color w:val="0E1E16"/>
          <w:sz w:val="22"/>
          <w:szCs w:val="22"/>
          <w:lang w:bidi="he-IL"/>
        </w:rPr>
        <w:t xml:space="preserve">ationale de la </w:t>
      </w:r>
      <w:r>
        <w:rPr>
          <w:rFonts w:ascii="Calibri" w:hAnsi="Calibri" w:cs="Calibri"/>
          <w:color w:val="0E1E16"/>
          <w:sz w:val="22"/>
          <w:szCs w:val="22"/>
          <w:lang w:bidi="he-IL"/>
        </w:rPr>
        <w:t>P</w:t>
      </w:r>
      <w:r w:rsidRPr="00C13C9E">
        <w:rPr>
          <w:rFonts w:ascii="Calibri" w:hAnsi="Calibri" w:cs="Calibri"/>
          <w:color w:val="0E1E16"/>
          <w:sz w:val="22"/>
          <w:szCs w:val="22"/>
          <w:lang w:bidi="he-IL"/>
        </w:rPr>
        <w:t xml:space="preserve">robité de la </w:t>
      </w:r>
      <w:r>
        <w:rPr>
          <w:rFonts w:ascii="Calibri" w:hAnsi="Calibri" w:cs="Calibri"/>
          <w:color w:val="0E1E16"/>
          <w:sz w:val="22"/>
          <w:szCs w:val="22"/>
          <w:lang w:bidi="he-IL"/>
        </w:rPr>
        <w:t>P</w:t>
      </w:r>
      <w:r w:rsidRPr="00C13C9E">
        <w:rPr>
          <w:rFonts w:ascii="Calibri" w:hAnsi="Calibri" w:cs="Calibri"/>
          <w:color w:val="0E1E16"/>
          <w:sz w:val="22"/>
          <w:szCs w:val="22"/>
          <w:lang w:bidi="he-IL"/>
        </w:rPr>
        <w:t xml:space="preserve">révention et de la </w:t>
      </w:r>
      <w:r>
        <w:rPr>
          <w:rFonts w:ascii="Calibri" w:hAnsi="Calibri" w:cs="Calibri"/>
          <w:color w:val="0E1E16"/>
          <w:sz w:val="22"/>
          <w:szCs w:val="22"/>
          <w:lang w:bidi="he-IL"/>
        </w:rPr>
        <w:t>L</w:t>
      </w:r>
      <w:r w:rsidRPr="00C13C9E">
        <w:rPr>
          <w:rFonts w:ascii="Calibri" w:hAnsi="Calibri" w:cs="Calibri"/>
          <w:color w:val="0E1E16"/>
          <w:sz w:val="22"/>
          <w:szCs w:val="22"/>
          <w:lang w:bidi="he-IL"/>
        </w:rPr>
        <w:t xml:space="preserve">utte contre la </w:t>
      </w:r>
      <w:r>
        <w:rPr>
          <w:rFonts w:ascii="Calibri" w:hAnsi="Calibri" w:cs="Calibri"/>
          <w:color w:val="0E1E16"/>
          <w:sz w:val="22"/>
          <w:szCs w:val="22"/>
          <w:lang w:bidi="he-IL"/>
        </w:rPr>
        <w:t>C</w:t>
      </w:r>
      <w:r w:rsidRPr="00C13C9E">
        <w:rPr>
          <w:rFonts w:ascii="Calibri" w:hAnsi="Calibri" w:cs="Calibri"/>
          <w:color w:val="0E1E16"/>
          <w:sz w:val="22"/>
          <w:szCs w:val="22"/>
          <w:lang w:bidi="he-IL"/>
        </w:rPr>
        <w:t>orruption</w:t>
      </w:r>
      <w:r>
        <w:rPr>
          <w:rFonts w:ascii="Calibri" w:hAnsi="Calibri" w:cs="Calibri"/>
          <w:color w:val="0E1E16"/>
          <w:sz w:val="22"/>
          <w:szCs w:val="22"/>
          <w:lang w:bidi="he-IL"/>
        </w:rPr>
        <w:t>.</w:t>
      </w:r>
    </w:p>
    <w:p w:rsidR="00EB74BC" w:rsidRPr="00486187" w:rsidRDefault="00EB74BC" w:rsidP="006F6878">
      <w:pPr>
        <w:pStyle w:val="Style"/>
        <w:spacing w:before="120" w:after="120" w:line="360" w:lineRule="auto"/>
        <w:jc w:val="center"/>
        <w:rPr>
          <w:rFonts w:ascii="Calibri" w:hAnsi="Calibri" w:cs="Calibri"/>
          <w:b/>
          <w:bCs/>
          <w:color w:val="0E1E16"/>
          <w:lang w:bidi="he-IL"/>
        </w:rPr>
      </w:pPr>
      <w:r w:rsidRPr="00486187">
        <w:rPr>
          <w:rFonts w:ascii="Calibri" w:hAnsi="Calibri" w:cs="Calibri"/>
          <w:b/>
          <w:bCs/>
          <w:color w:val="0E1E16"/>
          <w:u w:val="single"/>
          <w:lang w:bidi="he-IL"/>
        </w:rPr>
        <w:t>Décide</w:t>
      </w:r>
    </w:p>
    <w:p w:rsidR="006F6878" w:rsidRPr="00882DB3" w:rsidRDefault="006F6878" w:rsidP="00E45C5C">
      <w:pPr>
        <w:pStyle w:val="Style"/>
        <w:spacing w:line="360" w:lineRule="auto"/>
        <w:jc w:val="both"/>
        <w:rPr>
          <w:rFonts w:ascii="Calibri" w:hAnsi="Calibri" w:cs="Calibri"/>
          <w:b/>
          <w:bCs/>
          <w:color w:val="0E1E16"/>
          <w:sz w:val="22"/>
          <w:szCs w:val="22"/>
          <w:u w:val="single"/>
          <w:lang w:bidi="he-IL"/>
        </w:rPr>
      </w:pPr>
      <w:r w:rsidRPr="00882DB3">
        <w:rPr>
          <w:rFonts w:ascii="Calibri" w:hAnsi="Calibri" w:cs="Calibri"/>
          <w:b/>
          <w:bCs/>
          <w:color w:val="0E1E16"/>
          <w:sz w:val="22"/>
          <w:szCs w:val="22"/>
          <w:u w:val="single"/>
          <w:lang w:bidi="he-IL"/>
        </w:rPr>
        <w:t xml:space="preserve">Article </w:t>
      </w:r>
      <w:r w:rsidR="00E77B40">
        <w:rPr>
          <w:rFonts w:ascii="Calibri" w:hAnsi="Calibri" w:cs="Calibri"/>
          <w:b/>
          <w:bCs/>
          <w:color w:val="0E1E16"/>
          <w:sz w:val="22"/>
          <w:szCs w:val="22"/>
          <w:u w:val="single"/>
          <w:lang w:bidi="he-IL"/>
        </w:rPr>
        <w:t>1</w:t>
      </w:r>
      <w:r w:rsidRPr="00882DB3">
        <w:rPr>
          <w:rFonts w:ascii="Calibri" w:hAnsi="Calibri" w:cs="Calibri"/>
          <w:b/>
          <w:bCs/>
          <w:color w:val="0E1E16"/>
          <w:sz w:val="22"/>
          <w:szCs w:val="22"/>
          <w:u w:val="single"/>
          <w:lang w:bidi="he-IL"/>
        </w:rPr>
        <w:t> :</w:t>
      </w:r>
    </w:p>
    <w:p w:rsidR="006F6878" w:rsidRPr="00E45C5C" w:rsidRDefault="00BE1348" w:rsidP="00922D0D">
      <w:pPr>
        <w:pStyle w:val="Style"/>
        <w:spacing w:line="360" w:lineRule="auto"/>
        <w:jc w:val="both"/>
        <w:rPr>
          <w:rFonts w:ascii="Calibri" w:hAnsi="Calibri" w:cs="Calibri"/>
          <w:color w:val="0E1E16"/>
          <w:sz w:val="22"/>
          <w:szCs w:val="22"/>
          <w:lang w:bidi="he-IL"/>
        </w:rPr>
      </w:pPr>
      <w:r w:rsidRPr="00E77B40">
        <w:rPr>
          <w:rFonts w:ascii="Calibri" w:hAnsi="Calibri" w:cs="Calibri"/>
          <w:b/>
          <w:bCs/>
          <w:color w:val="0E1E16"/>
          <w:sz w:val="22"/>
          <w:szCs w:val="22"/>
          <w:lang w:bidi="he-IL"/>
        </w:rPr>
        <w:t>M. Abdellah OUMAMI</w:t>
      </w:r>
      <w:r>
        <w:rPr>
          <w:rFonts w:ascii="Calibri" w:hAnsi="Calibri" w:cs="Calibri"/>
          <w:color w:val="0E1E16"/>
          <w:sz w:val="22"/>
          <w:szCs w:val="22"/>
          <w:lang w:bidi="he-IL"/>
        </w:rPr>
        <w:t xml:space="preserve">, Chef de Département Budget et Ressources Financières, </w:t>
      </w:r>
      <w:r w:rsidR="00E77B40">
        <w:rPr>
          <w:rFonts w:ascii="Calibri" w:hAnsi="Calibri" w:cs="Calibri"/>
          <w:color w:val="0E1E16"/>
          <w:sz w:val="22"/>
          <w:szCs w:val="22"/>
          <w:lang w:bidi="he-IL"/>
        </w:rPr>
        <w:t>est désigné Président de la commission de l’appel d’offres ouvert n</w:t>
      </w:r>
      <w:r w:rsidR="006E794B">
        <w:rPr>
          <w:rFonts w:ascii="Calibri" w:hAnsi="Calibri" w:cs="Calibri"/>
          <w:color w:val="0E1E16"/>
          <w:sz w:val="22"/>
          <w:szCs w:val="22"/>
          <w:lang w:bidi="he-IL"/>
        </w:rPr>
        <w:t xml:space="preserve">° </w:t>
      </w:r>
      <w:r w:rsidR="005A7F66">
        <w:rPr>
          <w:rFonts w:ascii="Calibri" w:hAnsi="Calibri" w:cs="Calibri"/>
          <w:color w:val="0E1E16"/>
          <w:sz w:val="22"/>
          <w:szCs w:val="22"/>
          <w:lang w:bidi="he-IL"/>
        </w:rPr>
        <w:t>0</w:t>
      </w:r>
      <w:r w:rsidR="00004296">
        <w:rPr>
          <w:rFonts w:ascii="Calibri" w:hAnsi="Calibri" w:cs="Calibri"/>
          <w:color w:val="0E1E16"/>
          <w:sz w:val="22"/>
          <w:szCs w:val="22"/>
          <w:lang w:bidi="he-IL"/>
        </w:rPr>
        <w:t>4</w:t>
      </w:r>
      <w:r w:rsidR="006E794B">
        <w:rPr>
          <w:rFonts w:ascii="Calibri" w:hAnsi="Calibri" w:cs="Calibri"/>
          <w:color w:val="0E1E16"/>
          <w:sz w:val="22"/>
          <w:szCs w:val="22"/>
          <w:lang w:bidi="ar-MA"/>
        </w:rPr>
        <w:t>/</w:t>
      </w:r>
      <w:r w:rsidR="00E77B40">
        <w:rPr>
          <w:rFonts w:ascii="Calibri" w:hAnsi="Calibri" w:cs="Calibri"/>
          <w:color w:val="0E1E16"/>
          <w:sz w:val="22"/>
          <w:szCs w:val="22"/>
          <w:lang w:bidi="he-IL"/>
        </w:rPr>
        <w:t>202</w:t>
      </w:r>
      <w:r w:rsidR="005A7F66">
        <w:rPr>
          <w:rFonts w:ascii="Calibri" w:hAnsi="Calibri" w:cs="Calibri"/>
          <w:color w:val="0E1E16"/>
          <w:sz w:val="22"/>
          <w:szCs w:val="22"/>
          <w:lang w:bidi="he-IL"/>
        </w:rPr>
        <w:t>5</w:t>
      </w:r>
      <w:r w:rsidR="00A70ADE">
        <w:rPr>
          <w:rFonts w:ascii="Calibri" w:hAnsi="Calibri" w:cs="Calibri"/>
          <w:color w:val="0E1E16"/>
          <w:sz w:val="22"/>
          <w:szCs w:val="22"/>
          <w:lang w:bidi="ar-MA"/>
        </w:rPr>
        <w:t xml:space="preserve"> </w:t>
      </w:r>
      <w:r w:rsidR="005A7F66">
        <w:rPr>
          <w:rFonts w:ascii="Calibri" w:hAnsi="Calibri" w:cs="Calibri"/>
          <w:color w:val="0E1E16"/>
          <w:sz w:val="22"/>
          <w:szCs w:val="22"/>
          <w:lang w:bidi="ar-MA"/>
        </w:rPr>
        <w:t>ay</w:t>
      </w:r>
      <w:r w:rsidR="00F32773">
        <w:rPr>
          <w:rFonts w:ascii="Calibri" w:hAnsi="Calibri" w:cs="Calibri"/>
          <w:color w:val="0E1E16"/>
          <w:sz w:val="22"/>
          <w:szCs w:val="22"/>
          <w:lang w:bidi="ar-MA"/>
        </w:rPr>
        <w:t xml:space="preserve">ant </w:t>
      </w:r>
      <w:r w:rsidR="005A7F66">
        <w:rPr>
          <w:rFonts w:ascii="Calibri" w:hAnsi="Calibri" w:cs="Calibri"/>
          <w:color w:val="0E1E16"/>
          <w:sz w:val="22"/>
          <w:szCs w:val="22"/>
          <w:lang w:bidi="ar-MA"/>
        </w:rPr>
        <w:t xml:space="preserve">pour </w:t>
      </w:r>
      <w:r w:rsidR="00F32773">
        <w:rPr>
          <w:rFonts w:ascii="Calibri" w:hAnsi="Calibri" w:cs="Calibri"/>
          <w:color w:val="0E1E16"/>
          <w:sz w:val="22"/>
          <w:szCs w:val="22"/>
          <w:lang w:bidi="ar-MA"/>
        </w:rPr>
        <w:t xml:space="preserve">objet : </w:t>
      </w:r>
      <w:r w:rsidR="00922D0D" w:rsidRPr="00922D0D">
        <w:rPr>
          <w:rFonts w:ascii="Calibri" w:hAnsi="Calibri" w:cs="Calibri"/>
          <w:b/>
          <w:bCs/>
          <w:color w:val="0E1E16"/>
          <w:sz w:val="22"/>
          <w:szCs w:val="22"/>
          <w:lang w:bidi="ar-MA"/>
        </w:rPr>
        <w:t xml:space="preserve">Acquisition et mise en place d’un système d’information de lutte contre la corruption pour le compte de l’Instance Nationale de la Probité, de la Prévention et de la </w:t>
      </w:r>
      <w:r w:rsidR="00922D0D" w:rsidRPr="00922D0D">
        <w:rPr>
          <w:rFonts w:ascii="Calibri" w:hAnsi="Calibri" w:cs="Calibri"/>
          <w:b/>
          <w:bCs/>
          <w:color w:val="0E1E16"/>
          <w:sz w:val="22"/>
          <w:szCs w:val="22"/>
          <w:cs/>
        </w:rPr>
        <w:t>‎</w:t>
      </w:r>
      <w:r w:rsidR="00922D0D" w:rsidRPr="00922D0D">
        <w:rPr>
          <w:rFonts w:ascii="Calibri" w:hAnsi="Calibri" w:cs="Calibri"/>
          <w:b/>
          <w:bCs/>
          <w:color w:val="0E1E16"/>
          <w:sz w:val="22"/>
          <w:szCs w:val="22"/>
          <w:lang w:bidi="ar-MA"/>
        </w:rPr>
        <w:t xml:space="preserve">Lutte contre la Corruption (INPPLC), </w:t>
      </w:r>
      <w:r w:rsidR="00922D0D" w:rsidRPr="00922D0D">
        <w:rPr>
          <w:rFonts w:ascii="Calibri" w:hAnsi="Calibri" w:cs="Calibri"/>
          <w:b/>
          <w:bCs/>
          <w:color w:val="0E1E16"/>
          <w:sz w:val="22"/>
          <w:szCs w:val="22"/>
          <w:cs/>
        </w:rPr>
        <w:t>‎</w:t>
      </w:r>
      <w:r w:rsidR="00922D0D" w:rsidRPr="00922D0D">
        <w:rPr>
          <w:rFonts w:ascii="Calibri" w:hAnsi="Calibri" w:cs="Calibri"/>
          <w:b/>
          <w:bCs/>
          <w:color w:val="0E1E16"/>
          <w:sz w:val="22"/>
          <w:szCs w:val="22"/>
          <w:lang w:bidi="ar-MA"/>
        </w:rPr>
        <w:t>en lot unique</w:t>
      </w:r>
      <w:r w:rsidR="00922D0D">
        <w:rPr>
          <w:rFonts w:ascii="Calibri" w:hAnsi="Calibri" w:cs="Calibri"/>
          <w:b/>
          <w:bCs/>
          <w:color w:val="0E1E16"/>
          <w:sz w:val="22"/>
          <w:szCs w:val="22"/>
          <w:lang w:bidi="ar-MA"/>
        </w:rPr>
        <w:t xml:space="preserve">, </w:t>
      </w:r>
      <w:bookmarkStart w:id="0" w:name="_GoBack"/>
      <w:bookmarkEnd w:id="0"/>
      <w:r w:rsidRPr="00BE1348">
        <w:rPr>
          <w:rFonts w:ascii="Calibri" w:hAnsi="Calibri" w:cs="Calibri"/>
        </w:rPr>
        <w:t>en lot unique.</w:t>
      </w:r>
      <w:r>
        <w:rPr>
          <w:rFonts w:ascii="Calibri" w:hAnsi="Calibri" w:cs="Calibri"/>
        </w:rPr>
        <w:t xml:space="preserve"> </w:t>
      </w:r>
      <w:r w:rsidR="001B7B37">
        <w:rPr>
          <w:rFonts w:ascii="Calibri" w:hAnsi="Calibri" w:cs="Calibri"/>
          <w:color w:val="0E1E16"/>
          <w:sz w:val="22"/>
          <w:szCs w:val="22"/>
          <w:lang w:bidi="ar-MA"/>
        </w:rPr>
        <w:t>E</w:t>
      </w:r>
      <w:r w:rsidR="00E77B40">
        <w:rPr>
          <w:rFonts w:ascii="Calibri" w:hAnsi="Calibri" w:cs="Calibri"/>
          <w:color w:val="0E1E16"/>
          <w:sz w:val="22"/>
          <w:szCs w:val="22"/>
          <w:lang w:bidi="ar-MA"/>
        </w:rPr>
        <w:t>n cas d’absence ou d’empêchement, il</w:t>
      </w:r>
      <w:r w:rsidR="00E77B40">
        <w:rPr>
          <w:rFonts w:ascii="Calibri" w:hAnsi="Calibri" w:cs="Calibri"/>
          <w:color w:val="0E1E16"/>
          <w:sz w:val="22"/>
          <w:szCs w:val="22"/>
          <w:lang w:bidi="he-IL"/>
        </w:rPr>
        <w:t xml:space="preserve"> sera suppléé par</w:t>
      </w:r>
      <w:r w:rsidR="00C93529">
        <w:rPr>
          <w:rFonts w:ascii="Calibri" w:hAnsi="Calibri" w:cs="Calibri"/>
          <w:color w:val="0E1E16"/>
          <w:sz w:val="22"/>
          <w:szCs w:val="22"/>
          <w:lang w:bidi="he-IL"/>
        </w:rPr>
        <w:t xml:space="preserve"> </w:t>
      </w:r>
      <w:r w:rsidR="00100828">
        <w:rPr>
          <w:rFonts w:ascii="Calibri" w:hAnsi="Calibri" w:cs="Calibri"/>
          <w:b/>
          <w:bCs/>
          <w:color w:val="0E1E16"/>
          <w:sz w:val="22"/>
          <w:szCs w:val="22"/>
          <w:lang w:bidi="he-IL"/>
        </w:rPr>
        <w:t>M. Youssef EL OUFIR</w:t>
      </w:r>
      <w:r w:rsidR="00E77B40">
        <w:rPr>
          <w:rFonts w:ascii="Calibri" w:hAnsi="Calibri" w:cs="Calibri"/>
          <w:color w:val="0E1E16"/>
          <w:sz w:val="22"/>
          <w:szCs w:val="22"/>
          <w:lang w:bidi="he-IL"/>
        </w:rPr>
        <w:t xml:space="preserve">, Chef </w:t>
      </w:r>
      <w:r w:rsidR="008A63C9">
        <w:rPr>
          <w:rFonts w:ascii="Calibri" w:hAnsi="Calibri" w:cs="Calibri"/>
          <w:color w:val="0E1E16"/>
          <w:sz w:val="22"/>
          <w:szCs w:val="22"/>
          <w:lang w:bidi="he-IL"/>
        </w:rPr>
        <w:t xml:space="preserve">de </w:t>
      </w:r>
      <w:r w:rsidR="00100828">
        <w:rPr>
          <w:rFonts w:ascii="Calibri" w:hAnsi="Calibri" w:cs="Calibri"/>
          <w:color w:val="0E1E16"/>
          <w:sz w:val="22"/>
          <w:szCs w:val="22"/>
          <w:lang w:bidi="he-IL"/>
        </w:rPr>
        <w:t xml:space="preserve">département Ressources Humaines </w:t>
      </w:r>
      <w:r w:rsidR="00E77B40">
        <w:rPr>
          <w:rFonts w:ascii="Calibri" w:hAnsi="Calibri" w:cs="Calibri"/>
          <w:color w:val="0E1E16"/>
          <w:sz w:val="22"/>
          <w:szCs w:val="22"/>
          <w:lang w:bidi="he-IL"/>
        </w:rPr>
        <w:t>;</w:t>
      </w:r>
    </w:p>
    <w:p w:rsidR="0084428B" w:rsidRPr="008A63C9" w:rsidRDefault="0084428B" w:rsidP="00E45C5C">
      <w:pPr>
        <w:pStyle w:val="Style"/>
        <w:spacing w:line="360" w:lineRule="auto"/>
        <w:jc w:val="both"/>
        <w:rPr>
          <w:rFonts w:ascii="Calibri" w:hAnsi="Calibri" w:cs="Calibri"/>
          <w:b/>
          <w:bCs/>
          <w:color w:val="0E1E16"/>
          <w:sz w:val="8"/>
          <w:szCs w:val="8"/>
          <w:u w:val="single"/>
          <w:lang w:bidi="he-IL"/>
        </w:rPr>
      </w:pPr>
    </w:p>
    <w:p w:rsidR="006F6878" w:rsidRPr="00882DB3" w:rsidRDefault="006F6878" w:rsidP="00E45C5C">
      <w:pPr>
        <w:pStyle w:val="Style"/>
        <w:spacing w:line="360" w:lineRule="auto"/>
        <w:jc w:val="both"/>
        <w:rPr>
          <w:rFonts w:ascii="Calibri" w:hAnsi="Calibri" w:cs="Calibri"/>
          <w:b/>
          <w:bCs/>
          <w:color w:val="0E1E16"/>
          <w:sz w:val="22"/>
          <w:szCs w:val="22"/>
          <w:u w:val="single"/>
          <w:lang w:bidi="he-IL"/>
        </w:rPr>
      </w:pPr>
      <w:r w:rsidRPr="00882DB3">
        <w:rPr>
          <w:rFonts w:ascii="Calibri" w:hAnsi="Calibri" w:cs="Calibri"/>
          <w:b/>
          <w:bCs/>
          <w:color w:val="0E1E16"/>
          <w:sz w:val="22"/>
          <w:szCs w:val="22"/>
          <w:u w:val="single"/>
          <w:lang w:bidi="he-IL"/>
        </w:rPr>
        <w:t xml:space="preserve">Article </w:t>
      </w:r>
      <w:r w:rsidR="00E77B40">
        <w:rPr>
          <w:rFonts w:ascii="Calibri" w:hAnsi="Calibri" w:cs="Calibri"/>
          <w:b/>
          <w:bCs/>
          <w:color w:val="0E1E16"/>
          <w:sz w:val="22"/>
          <w:szCs w:val="22"/>
          <w:u w:val="single"/>
          <w:lang w:bidi="he-IL"/>
        </w:rPr>
        <w:t>2</w:t>
      </w:r>
      <w:r w:rsidRPr="00882DB3">
        <w:rPr>
          <w:rFonts w:ascii="Calibri" w:hAnsi="Calibri" w:cs="Calibri"/>
          <w:b/>
          <w:bCs/>
          <w:color w:val="0E1E16"/>
          <w:sz w:val="22"/>
          <w:szCs w:val="22"/>
          <w:u w:val="single"/>
          <w:lang w:bidi="he-IL"/>
        </w:rPr>
        <w:t> </w:t>
      </w:r>
      <w:r w:rsidR="00E4659F" w:rsidRPr="00882DB3">
        <w:rPr>
          <w:rFonts w:ascii="Calibri" w:hAnsi="Calibri" w:cs="Calibri"/>
          <w:b/>
          <w:bCs/>
          <w:color w:val="0E1E16"/>
          <w:sz w:val="22"/>
          <w:szCs w:val="22"/>
          <w:u w:val="single"/>
          <w:lang w:bidi="he-IL"/>
        </w:rPr>
        <w:t>:</w:t>
      </w:r>
    </w:p>
    <w:p w:rsidR="00F32773" w:rsidRDefault="00E77B40" w:rsidP="00F32773">
      <w:pPr>
        <w:pStyle w:val="Style"/>
        <w:spacing w:line="360" w:lineRule="auto"/>
        <w:jc w:val="both"/>
        <w:rPr>
          <w:rFonts w:ascii="Calibri" w:hAnsi="Calibri" w:cs="Calibri"/>
          <w:color w:val="0E1E16"/>
          <w:sz w:val="22"/>
          <w:szCs w:val="22"/>
          <w:lang w:bidi="he-IL"/>
        </w:rPr>
      </w:pPr>
      <w:r>
        <w:rPr>
          <w:rFonts w:ascii="Calibri" w:hAnsi="Calibri" w:cs="Calibri"/>
          <w:color w:val="0E1E16"/>
          <w:sz w:val="22"/>
          <w:szCs w:val="22"/>
          <w:lang w:bidi="he-IL"/>
        </w:rPr>
        <w:t>Ladite commission est composée, en outre, des membres suivants :</w:t>
      </w:r>
    </w:p>
    <w:p w:rsidR="00F07426" w:rsidRDefault="00F07426" w:rsidP="00F07426">
      <w:pPr>
        <w:pStyle w:val="Style"/>
        <w:numPr>
          <w:ilvl w:val="0"/>
          <w:numId w:val="3"/>
        </w:numPr>
        <w:spacing w:after="120"/>
        <w:ind w:left="567"/>
        <w:jc w:val="both"/>
        <w:rPr>
          <w:rFonts w:ascii="Calibri" w:hAnsi="Calibri" w:cs="Calibri"/>
          <w:color w:val="0E1E16"/>
          <w:sz w:val="22"/>
          <w:szCs w:val="22"/>
          <w:lang w:bidi="he-IL"/>
        </w:rPr>
      </w:pPr>
      <w:r w:rsidRPr="0084428B">
        <w:rPr>
          <w:rFonts w:ascii="Calibri" w:hAnsi="Calibri" w:cs="Calibri"/>
          <w:b/>
          <w:bCs/>
          <w:color w:val="0E1E16"/>
          <w:sz w:val="22"/>
          <w:szCs w:val="22"/>
          <w:lang w:bidi="he-IL"/>
        </w:rPr>
        <w:t>M</w:t>
      </w:r>
      <w:r>
        <w:rPr>
          <w:rFonts w:ascii="Calibri" w:hAnsi="Calibri" w:cs="Calibri"/>
          <w:b/>
          <w:bCs/>
          <w:color w:val="0E1E16"/>
          <w:sz w:val="22"/>
          <w:szCs w:val="22"/>
          <w:lang w:bidi="he-IL"/>
        </w:rPr>
        <w:t>. Moulay Abdelaziz EL AMRANI</w:t>
      </w:r>
      <w:r>
        <w:rPr>
          <w:rFonts w:ascii="Calibri" w:hAnsi="Calibri" w:cs="Calibri"/>
          <w:color w:val="0E1E16"/>
          <w:sz w:val="22"/>
          <w:szCs w:val="22"/>
          <w:lang w:bidi="he-IL"/>
        </w:rPr>
        <w:t xml:space="preserve">, Directeur Adjoint des Systèmes d’Information, supplée, en cas d’absence ou d’empêchement, par </w:t>
      </w:r>
      <w:r w:rsidRPr="00EE36E0">
        <w:rPr>
          <w:rFonts w:ascii="Calibri" w:hAnsi="Calibri" w:cs="Calibri"/>
          <w:b/>
          <w:bCs/>
          <w:color w:val="0E1E16"/>
          <w:sz w:val="22"/>
          <w:szCs w:val="22"/>
          <w:lang w:bidi="he-IL"/>
        </w:rPr>
        <w:t>Mme. Maryam EL ALJI</w:t>
      </w:r>
      <w:r>
        <w:rPr>
          <w:rFonts w:ascii="Calibri" w:hAnsi="Calibri" w:cs="Calibri"/>
          <w:color w:val="0E1E16"/>
          <w:sz w:val="22"/>
          <w:szCs w:val="22"/>
          <w:lang w:bidi="he-IL"/>
        </w:rPr>
        <w:t xml:space="preserve">, </w:t>
      </w:r>
      <w:r w:rsidRPr="00EE36E0">
        <w:rPr>
          <w:rFonts w:ascii="Calibri" w:hAnsi="Calibri" w:cs="Calibri"/>
          <w:color w:val="0E1E16"/>
          <w:sz w:val="22"/>
          <w:szCs w:val="22"/>
          <w:lang w:bidi="he-IL"/>
        </w:rPr>
        <w:t>Chef de Service Sécurité des Systèmes d’Information</w:t>
      </w:r>
      <w:r>
        <w:rPr>
          <w:rFonts w:ascii="Calibri" w:hAnsi="Calibri" w:cs="Calibri"/>
          <w:color w:val="0E1E16"/>
          <w:sz w:val="22"/>
          <w:szCs w:val="22"/>
          <w:lang w:bidi="he-IL"/>
        </w:rPr>
        <w:t xml:space="preserve"> ;</w:t>
      </w:r>
    </w:p>
    <w:p w:rsidR="00F07426" w:rsidRPr="005372C5" w:rsidRDefault="00F07426" w:rsidP="00F07426">
      <w:pPr>
        <w:pStyle w:val="Style"/>
        <w:numPr>
          <w:ilvl w:val="0"/>
          <w:numId w:val="3"/>
        </w:numPr>
        <w:spacing w:after="120"/>
        <w:ind w:left="567" w:hanging="357"/>
        <w:jc w:val="both"/>
        <w:rPr>
          <w:rFonts w:ascii="Calibri" w:hAnsi="Calibri" w:cs="Calibri"/>
          <w:color w:val="0E1E16"/>
          <w:sz w:val="22"/>
          <w:szCs w:val="22"/>
          <w:lang w:bidi="he-IL"/>
        </w:rPr>
      </w:pPr>
      <w:r w:rsidRPr="00EE36E0">
        <w:rPr>
          <w:rFonts w:ascii="Calibri" w:hAnsi="Calibri" w:cs="Calibri"/>
          <w:b/>
          <w:bCs/>
          <w:color w:val="0E1E16"/>
          <w:sz w:val="22"/>
          <w:szCs w:val="22"/>
          <w:lang w:bidi="he-IL"/>
        </w:rPr>
        <w:t>Mme Sara CHAKIR</w:t>
      </w:r>
      <w:r w:rsidRPr="002645BE">
        <w:rPr>
          <w:rFonts w:ascii="Calibri" w:hAnsi="Calibri" w:cs="Calibri"/>
          <w:b/>
          <w:bCs/>
          <w:color w:val="0E1E16"/>
          <w:sz w:val="22"/>
          <w:szCs w:val="22"/>
          <w:lang w:bidi="he-IL"/>
        </w:rPr>
        <w:t xml:space="preserve">, </w:t>
      </w:r>
      <w:r w:rsidRPr="00EE36E0">
        <w:rPr>
          <w:rFonts w:ascii="Calibri" w:hAnsi="Calibri" w:cs="Calibri"/>
          <w:color w:val="0E1E16"/>
          <w:sz w:val="22"/>
          <w:szCs w:val="22"/>
          <w:lang w:bidi="he-IL"/>
        </w:rPr>
        <w:t>Chef de service Système d’information et bases de données</w:t>
      </w:r>
      <w:r w:rsidRPr="002645BE">
        <w:rPr>
          <w:rFonts w:ascii="Calibri" w:hAnsi="Calibri" w:cs="Calibri"/>
          <w:color w:val="0E1E16"/>
          <w:sz w:val="22"/>
          <w:szCs w:val="22"/>
          <w:lang w:bidi="he-IL"/>
        </w:rPr>
        <w:t xml:space="preserve">, </w:t>
      </w:r>
      <w:r>
        <w:rPr>
          <w:rFonts w:ascii="Calibri" w:hAnsi="Calibri" w:cs="Calibri"/>
          <w:color w:val="0E1E16"/>
          <w:sz w:val="22"/>
          <w:szCs w:val="22"/>
          <w:lang w:bidi="he-IL"/>
        </w:rPr>
        <w:t>supplée, en cas d’absence ou d’empêchement, par</w:t>
      </w:r>
      <w:r w:rsidRPr="002645BE">
        <w:rPr>
          <w:rFonts w:ascii="Calibri" w:hAnsi="Calibri" w:cs="Calibri"/>
          <w:color w:val="0E1E16"/>
          <w:sz w:val="22"/>
          <w:szCs w:val="22"/>
          <w:lang w:bidi="he-IL"/>
        </w:rPr>
        <w:t xml:space="preserve"> </w:t>
      </w:r>
      <w:r w:rsidRPr="00EE36E0">
        <w:rPr>
          <w:rFonts w:ascii="Calibri" w:hAnsi="Calibri" w:cs="Calibri"/>
          <w:b/>
          <w:bCs/>
          <w:color w:val="0E1E16"/>
          <w:sz w:val="22"/>
          <w:szCs w:val="22"/>
          <w:lang w:bidi="he-IL"/>
        </w:rPr>
        <w:t>M. Reda SEBBAHI</w:t>
      </w:r>
      <w:r w:rsidRPr="002645BE">
        <w:rPr>
          <w:rFonts w:ascii="Calibri" w:hAnsi="Calibri" w:cs="Calibri"/>
          <w:b/>
          <w:bCs/>
          <w:color w:val="0E1E16"/>
          <w:sz w:val="22"/>
          <w:szCs w:val="22"/>
          <w:lang w:bidi="he-IL"/>
        </w:rPr>
        <w:t xml:space="preserve">, </w:t>
      </w:r>
      <w:r w:rsidRPr="00EE36E0">
        <w:rPr>
          <w:rFonts w:ascii="Calibri" w:hAnsi="Calibri" w:cs="Calibri"/>
          <w:color w:val="0E1E16"/>
          <w:sz w:val="22"/>
          <w:szCs w:val="22"/>
          <w:lang w:bidi="he-IL"/>
        </w:rPr>
        <w:t>Cadre Supérieur au Pôle Transformation Digitale, Innovation et Organisation</w:t>
      </w:r>
      <w:r>
        <w:rPr>
          <w:rFonts w:ascii="Calibri" w:hAnsi="Calibri" w:cs="Calibri"/>
          <w:b/>
          <w:bCs/>
          <w:color w:val="0E1E16"/>
          <w:sz w:val="22"/>
          <w:szCs w:val="22"/>
          <w:lang w:bidi="he-IL"/>
        </w:rPr>
        <w:t xml:space="preserve"> ;</w:t>
      </w:r>
    </w:p>
    <w:p w:rsidR="0051732B" w:rsidRPr="005372C5" w:rsidRDefault="0051732B" w:rsidP="0051732B">
      <w:pPr>
        <w:pStyle w:val="Style"/>
        <w:numPr>
          <w:ilvl w:val="0"/>
          <w:numId w:val="3"/>
        </w:numPr>
        <w:spacing w:after="120"/>
        <w:ind w:left="567" w:hanging="357"/>
        <w:jc w:val="both"/>
        <w:rPr>
          <w:rFonts w:ascii="Calibri" w:hAnsi="Calibri" w:cs="Calibri"/>
          <w:color w:val="0E1E16"/>
          <w:sz w:val="22"/>
          <w:szCs w:val="22"/>
          <w:lang w:bidi="he-IL"/>
        </w:rPr>
      </w:pPr>
      <w:r w:rsidRPr="00EE36E0">
        <w:rPr>
          <w:rFonts w:ascii="Calibri" w:hAnsi="Calibri" w:cs="Calibri"/>
          <w:b/>
          <w:bCs/>
          <w:color w:val="0E1E16"/>
          <w:sz w:val="22"/>
          <w:szCs w:val="22"/>
          <w:lang w:bidi="he-IL"/>
        </w:rPr>
        <w:t>M</w:t>
      </w:r>
      <w:r>
        <w:rPr>
          <w:rFonts w:ascii="Calibri" w:hAnsi="Calibri" w:cs="Calibri"/>
          <w:b/>
          <w:bCs/>
          <w:color w:val="0E1E16"/>
          <w:sz w:val="22"/>
          <w:szCs w:val="22"/>
          <w:lang w:bidi="he-IL"/>
        </w:rPr>
        <w:t> .</w:t>
      </w:r>
      <w:r w:rsidRPr="00EE36E0">
        <w:rPr>
          <w:rFonts w:ascii="Calibri" w:hAnsi="Calibri" w:cs="Calibri"/>
          <w:b/>
          <w:bCs/>
          <w:color w:val="0E1E16"/>
          <w:sz w:val="22"/>
          <w:szCs w:val="22"/>
          <w:lang w:bidi="he-IL"/>
        </w:rPr>
        <w:t xml:space="preserve"> </w:t>
      </w:r>
      <w:r>
        <w:rPr>
          <w:rFonts w:ascii="Calibri" w:hAnsi="Calibri" w:cs="Calibri"/>
          <w:b/>
          <w:bCs/>
          <w:color w:val="0E1E16"/>
          <w:sz w:val="22"/>
          <w:szCs w:val="22"/>
          <w:lang w:bidi="he-IL"/>
        </w:rPr>
        <w:t>Abdelhak SERMAK</w:t>
      </w:r>
      <w:r w:rsidRPr="002645BE">
        <w:rPr>
          <w:rFonts w:ascii="Calibri" w:hAnsi="Calibri" w:cs="Calibri"/>
          <w:b/>
          <w:bCs/>
          <w:color w:val="0E1E16"/>
          <w:sz w:val="22"/>
          <w:szCs w:val="22"/>
          <w:lang w:bidi="he-IL"/>
        </w:rPr>
        <w:t xml:space="preserve">, </w:t>
      </w:r>
      <w:r>
        <w:rPr>
          <w:rFonts w:ascii="Calibri" w:hAnsi="Calibri" w:cs="Calibri"/>
          <w:color w:val="0E1E16"/>
          <w:sz w:val="22"/>
          <w:szCs w:val="22"/>
          <w:lang w:bidi="he-IL"/>
        </w:rPr>
        <w:t>Officier Investigateur</w:t>
      </w:r>
      <w:r w:rsidRPr="002645BE">
        <w:rPr>
          <w:rFonts w:ascii="Calibri" w:hAnsi="Calibri" w:cs="Calibri"/>
          <w:color w:val="0E1E16"/>
          <w:sz w:val="22"/>
          <w:szCs w:val="22"/>
          <w:lang w:bidi="he-IL"/>
        </w:rPr>
        <w:t xml:space="preserve">, </w:t>
      </w:r>
      <w:r>
        <w:rPr>
          <w:rFonts w:ascii="Calibri" w:hAnsi="Calibri" w:cs="Calibri"/>
          <w:color w:val="0E1E16"/>
          <w:sz w:val="22"/>
          <w:szCs w:val="22"/>
          <w:lang w:bidi="he-IL"/>
        </w:rPr>
        <w:t>supplée, en cas d’absence ou d’empêchement, par</w:t>
      </w:r>
      <w:r w:rsidRPr="002645BE">
        <w:rPr>
          <w:rFonts w:ascii="Calibri" w:hAnsi="Calibri" w:cs="Calibri"/>
          <w:color w:val="0E1E16"/>
          <w:sz w:val="22"/>
          <w:szCs w:val="22"/>
          <w:lang w:bidi="he-IL"/>
        </w:rPr>
        <w:t xml:space="preserve"> </w:t>
      </w:r>
      <w:r w:rsidRPr="00EE36E0">
        <w:rPr>
          <w:rFonts w:ascii="Calibri" w:hAnsi="Calibri" w:cs="Calibri"/>
          <w:b/>
          <w:bCs/>
          <w:color w:val="0E1E16"/>
          <w:sz w:val="22"/>
          <w:szCs w:val="22"/>
          <w:lang w:bidi="he-IL"/>
        </w:rPr>
        <w:t xml:space="preserve">M. </w:t>
      </w:r>
      <w:r>
        <w:rPr>
          <w:rFonts w:ascii="Calibri" w:hAnsi="Calibri" w:cs="Calibri"/>
          <w:b/>
          <w:bCs/>
          <w:color w:val="0E1E16"/>
          <w:sz w:val="22"/>
          <w:szCs w:val="22"/>
          <w:lang w:bidi="he-IL"/>
        </w:rPr>
        <w:t>Mohammed SABIR</w:t>
      </w:r>
      <w:r w:rsidRPr="002645BE">
        <w:rPr>
          <w:rFonts w:ascii="Calibri" w:hAnsi="Calibri" w:cs="Calibri"/>
          <w:b/>
          <w:bCs/>
          <w:color w:val="0E1E16"/>
          <w:sz w:val="22"/>
          <w:szCs w:val="22"/>
          <w:lang w:bidi="he-IL"/>
        </w:rPr>
        <w:t xml:space="preserve">, </w:t>
      </w:r>
      <w:r>
        <w:rPr>
          <w:rFonts w:ascii="Calibri" w:hAnsi="Calibri" w:cs="Calibri"/>
          <w:color w:val="0E1E16"/>
          <w:sz w:val="22"/>
          <w:szCs w:val="22"/>
          <w:lang w:bidi="he-IL"/>
        </w:rPr>
        <w:t>Officier Investigateur Principal</w:t>
      </w:r>
      <w:r>
        <w:rPr>
          <w:rFonts w:ascii="Calibri" w:hAnsi="Calibri" w:cs="Calibri"/>
          <w:b/>
          <w:bCs/>
          <w:color w:val="0E1E16"/>
          <w:sz w:val="22"/>
          <w:szCs w:val="22"/>
          <w:lang w:bidi="he-IL"/>
        </w:rPr>
        <w:t xml:space="preserve"> ;</w:t>
      </w:r>
    </w:p>
    <w:p w:rsidR="00F07426" w:rsidRPr="0062489B" w:rsidRDefault="00F07426" w:rsidP="00F07426">
      <w:pPr>
        <w:pStyle w:val="Style"/>
        <w:numPr>
          <w:ilvl w:val="0"/>
          <w:numId w:val="3"/>
        </w:numPr>
        <w:spacing w:after="120"/>
        <w:ind w:left="567" w:hanging="357"/>
        <w:jc w:val="both"/>
        <w:rPr>
          <w:rFonts w:ascii="Calibri" w:hAnsi="Calibri" w:cs="Calibri"/>
          <w:color w:val="0E1E16"/>
          <w:sz w:val="22"/>
          <w:szCs w:val="22"/>
          <w:lang w:bidi="he-IL"/>
        </w:rPr>
      </w:pPr>
      <w:r w:rsidRPr="00100828">
        <w:rPr>
          <w:rFonts w:ascii="Calibri" w:hAnsi="Calibri" w:cs="Calibri"/>
          <w:b/>
          <w:bCs/>
          <w:color w:val="0E1E16"/>
          <w:sz w:val="22"/>
          <w:szCs w:val="22"/>
          <w:lang w:bidi="he-IL"/>
        </w:rPr>
        <w:t>M</w:t>
      </w:r>
      <w:r>
        <w:rPr>
          <w:rFonts w:ascii="Calibri" w:hAnsi="Calibri" w:cs="Calibri"/>
          <w:b/>
          <w:bCs/>
          <w:color w:val="0E1E16"/>
          <w:sz w:val="22"/>
          <w:szCs w:val="22"/>
          <w:lang w:bidi="he-IL"/>
        </w:rPr>
        <w:t>me Amina BENDAMOU</w:t>
      </w:r>
      <w:r w:rsidRPr="00100828">
        <w:rPr>
          <w:rFonts w:ascii="Calibri" w:hAnsi="Calibri" w:cs="Calibri"/>
          <w:color w:val="0E1E16"/>
          <w:sz w:val="22"/>
          <w:szCs w:val="22"/>
          <w:lang w:bidi="he-IL"/>
        </w:rPr>
        <w:t xml:space="preserve">, </w:t>
      </w:r>
      <w:r>
        <w:rPr>
          <w:rFonts w:ascii="Calibri" w:hAnsi="Calibri" w:cs="Calibri"/>
          <w:color w:val="0E1E16"/>
          <w:sz w:val="22"/>
          <w:szCs w:val="22"/>
          <w:lang w:bidi="he-IL"/>
        </w:rPr>
        <w:t>Chef de Service des</w:t>
      </w:r>
      <w:r w:rsidRPr="00100828">
        <w:rPr>
          <w:rFonts w:ascii="Calibri" w:hAnsi="Calibri" w:cs="Calibri"/>
          <w:color w:val="0E1E16"/>
          <w:sz w:val="22"/>
          <w:szCs w:val="22"/>
          <w:lang w:bidi="he-IL"/>
        </w:rPr>
        <w:t xml:space="preserve"> Achats et Moyens Généraux</w:t>
      </w:r>
      <w:r>
        <w:rPr>
          <w:rFonts w:ascii="Calibri" w:hAnsi="Calibri" w:cs="Calibri"/>
          <w:color w:val="0E1E16"/>
          <w:sz w:val="22"/>
          <w:szCs w:val="22"/>
          <w:lang w:bidi="he-IL"/>
        </w:rPr>
        <w:t>, </w:t>
      </w:r>
      <w:r w:rsidRPr="002645BE">
        <w:rPr>
          <w:rFonts w:ascii="Calibri" w:hAnsi="Calibri" w:cs="Calibri"/>
          <w:color w:val="0E1E16"/>
          <w:sz w:val="22"/>
          <w:szCs w:val="22"/>
          <w:lang w:bidi="he-IL"/>
        </w:rPr>
        <w:t>supplée, en cas d’absence ou d’empêchement</w:t>
      </w:r>
      <w:r>
        <w:rPr>
          <w:rFonts w:ascii="Calibri" w:hAnsi="Calibri" w:cs="Calibri"/>
          <w:b/>
          <w:bCs/>
          <w:color w:val="0E1E16"/>
          <w:sz w:val="22"/>
          <w:szCs w:val="22"/>
          <w:lang w:bidi="he-IL"/>
        </w:rPr>
        <w:t xml:space="preserve"> par M. Youssef LABRINI</w:t>
      </w:r>
      <w:r w:rsidRPr="00100828">
        <w:rPr>
          <w:rFonts w:ascii="Calibri" w:hAnsi="Calibri" w:cs="Calibri"/>
          <w:b/>
          <w:bCs/>
          <w:color w:val="0E1E16"/>
          <w:sz w:val="22"/>
          <w:szCs w:val="22"/>
          <w:lang w:bidi="he-IL"/>
        </w:rPr>
        <w:t xml:space="preserve">, </w:t>
      </w:r>
      <w:r w:rsidRPr="00100828">
        <w:rPr>
          <w:rFonts w:ascii="Calibri" w:hAnsi="Calibri" w:cs="Calibri"/>
          <w:color w:val="0E1E16"/>
          <w:sz w:val="22"/>
          <w:szCs w:val="22"/>
          <w:lang w:bidi="he-IL"/>
        </w:rPr>
        <w:t>Cadre</w:t>
      </w:r>
      <w:r>
        <w:rPr>
          <w:rFonts w:ascii="Calibri" w:hAnsi="Calibri" w:cs="Calibri"/>
          <w:color w:val="0E1E16"/>
          <w:sz w:val="22"/>
          <w:szCs w:val="22"/>
          <w:lang w:bidi="he-IL"/>
        </w:rPr>
        <w:t xml:space="preserve"> Supérieur</w:t>
      </w:r>
      <w:r w:rsidRPr="00100828">
        <w:rPr>
          <w:rFonts w:ascii="Calibri" w:hAnsi="Calibri" w:cs="Calibri"/>
          <w:color w:val="0E1E16"/>
          <w:sz w:val="22"/>
          <w:szCs w:val="22"/>
          <w:lang w:bidi="he-IL"/>
        </w:rPr>
        <w:t xml:space="preserve"> au Service Achats et Moyens Généraux</w:t>
      </w:r>
      <w:r>
        <w:rPr>
          <w:rFonts w:ascii="Calibri" w:hAnsi="Calibri" w:cs="Calibri"/>
          <w:color w:val="0E1E16"/>
          <w:sz w:val="22"/>
          <w:szCs w:val="22"/>
          <w:lang w:bidi="he-IL"/>
        </w:rPr>
        <w:t>.</w:t>
      </w:r>
    </w:p>
    <w:p w:rsidR="00100828" w:rsidRPr="00100828" w:rsidRDefault="00100828" w:rsidP="00E5029C">
      <w:pPr>
        <w:pStyle w:val="Style"/>
        <w:numPr>
          <w:ilvl w:val="0"/>
          <w:numId w:val="3"/>
        </w:numPr>
        <w:spacing w:line="360" w:lineRule="auto"/>
        <w:ind w:left="567"/>
        <w:jc w:val="both"/>
        <w:rPr>
          <w:rFonts w:ascii="Calibri" w:hAnsi="Calibri" w:cs="Calibri"/>
          <w:color w:val="0E1E16"/>
          <w:sz w:val="10"/>
          <w:szCs w:val="10"/>
          <w:lang w:bidi="he-IL"/>
        </w:rPr>
      </w:pPr>
    </w:p>
    <w:p w:rsidR="00F13CBD" w:rsidRPr="00882DB3" w:rsidRDefault="00486187" w:rsidP="00E45C5C">
      <w:pPr>
        <w:pStyle w:val="Style"/>
        <w:spacing w:line="360" w:lineRule="auto"/>
        <w:jc w:val="both"/>
        <w:rPr>
          <w:rFonts w:ascii="Calibri" w:hAnsi="Calibri" w:cs="Calibri"/>
          <w:b/>
          <w:bCs/>
          <w:color w:val="0E1E16"/>
          <w:sz w:val="22"/>
          <w:szCs w:val="22"/>
          <w:u w:val="single"/>
          <w:lang w:bidi="he-IL"/>
        </w:rPr>
      </w:pPr>
      <w:r w:rsidRPr="00882DB3">
        <w:rPr>
          <w:rFonts w:ascii="Calibri" w:hAnsi="Calibri" w:cs="Calibri"/>
          <w:b/>
          <w:bCs/>
          <w:color w:val="0E1E16"/>
          <w:sz w:val="22"/>
          <w:szCs w:val="22"/>
          <w:u w:val="single"/>
          <w:lang w:bidi="he-IL"/>
        </w:rPr>
        <w:t xml:space="preserve">Article </w:t>
      </w:r>
      <w:r w:rsidR="0084428B">
        <w:rPr>
          <w:rFonts w:ascii="Calibri" w:hAnsi="Calibri" w:cs="Calibri"/>
          <w:b/>
          <w:bCs/>
          <w:color w:val="0E1E16"/>
          <w:sz w:val="22"/>
          <w:szCs w:val="22"/>
          <w:u w:val="single"/>
          <w:lang w:bidi="he-IL"/>
        </w:rPr>
        <w:t>3</w:t>
      </w:r>
      <w:r w:rsidR="00E4659F" w:rsidRPr="00882DB3">
        <w:rPr>
          <w:rFonts w:ascii="Calibri" w:hAnsi="Calibri" w:cs="Calibri"/>
          <w:b/>
          <w:bCs/>
          <w:color w:val="0E1E16"/>
          <w:sz w:val="22"/>
          <w:szCs w:val="22"/>
          <w:u w:val="single"/>
          <w:lang w:bidi="he-IL"/>
        </w:rPr>
        <w:t xml:space="preserve"> :</w:t>
      </w:r>
    </w:p>
    <w:p w:rsidR="00EB74BC" w:rsidRPr="00882DB3" w:rsidRDefault="0084428B" w:rsidP="00B64E82">
      <w:pPr>
        <w:pStyle w:val="Style"/>
        <w:spacing w:line="360" w:lineRule="auto"/>
        <w:jc w:val="both"/>
        <w:rPr>
          <w:rFonts w:ascii="Calibri" w:hAnsi="Calibri" w:cs="Calibri"/>
          <w:color w:val="0E1E16"/>
          <w:sz w:val="22"/>
          <w:szCs w:val="22"/>
          <w:lang w:bidi="he-IL"/>
        </w:rPr>
      </w:pPr>
      <w:r>
        <w:rPr>
          <w:rFonts w:ascii="Calibri" w:hAnsi="Calibri" w:cs="Calibri"/>
          <w:color w:val="0E1E16"/>
          <w:sz w:val="22"/>
          <w:szCs w:val="22"/>
          <w:lang w:bidi="he-IL"/>
        </w:rPr>
        <w:t>Cette décision est valable, sauf annulation expresse.</w:t>
      </w:r>
    </w:p>
    <w:sectPr w:rsidR="00EB74BC" w:rsidRPr="00882DB3" w:rsidSect="005A7F66">
      <w:pgSz w:w="11906" w:h="16838"/>
      <w:pgMar w:top="142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7ECA" w:rsidRDefault="00197ECA" w:rsidP="00616F9A">
      <w:pPr>
        <w:spacing w:after="0" w:line="240" w:lineRule="auto"/>
      </w:pPr>
      <w:r>
        <w:separator/>
      </w:r>
    </w:p>
  </w:endnote>
  <w:endnote w:type="continuationSeparator" w:id="0">
    <w:p w:rsidR="00197ECA" w:rsidRDefault="00197ECA" w:rsidP="00616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7ECA" w:rsidRDefault="00197ECA" w:rsidP="00616F9A">
      <w:pPr>
        <w:spacing w:after="0" w:line="240" w:lineRule="auto"/>
      </w:pPr>
      <w:r>
        <w:separator/>
      </w:r>
    </w:p>
  </w:footnote>
  <w:footnote w:type="continuationSeparator" w:id="0">
    <w:p w:rsidR="00197ECA" w:rsidRDefault="00197ECA" w:rsidP="00616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D144A6"/>
    <w:multiLevelType w:val="hybridMultilevel"/>
    <w:tmpl w:val="BB74FD4E"/>
    <w:lvl w:ilvl="0" w:tplc="5D3C405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60776E"/>
    <w:multiLevelType w:val="hybridMultilevel"/>
    <w:tmpl w:val="7142654A"/>
    <w:lvl w:ilvl="0" w:tplc="4C3E5FE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sz w:val="16"/>
        <w:szCs w:val="16"/>
      </w:rPr>
    </w:lvl>
    <w:lvl w:ilvl="1" w:tplc="158263E6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ahoma" w:eastAsia="SimSun" w:hAnsi="Tahoma" w:cs="Tahoma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3A1777"/>
    <w:multiLevelType w:val="hybridMultilevel"/>
    <w:tmpl w:val="C41C2060"/>
    <w:lvl w:ilvl="0" w:tplc="38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4BC"/>
    <w:rsid w:val="00004296"/>
    <w:rsid w:val="000748E7"/>
    <w:rsid w:val="000B38D3"/>
    <w:rsid w:val="000C0C74"/>
    <w:rsid w:val="000C2CA6"/>
    <w:rsid w:val="000D57DE"/>
    <w:rsid w:val="000F1F17"/>
    <w:rsid w:val="00100828"/>
    <w:rsid w:val="00101F65"/>
    <w:rsid w:val="001224A6"/>
    <w:rsid w:val="00162853"/>
    <w:rsid w:val="001653AB"/>
    <w:rsid w:val="001851CD"/>
    <w:rsid w:val="00197ECA"/>
    <w:rsid w:val="001B7B37"/>
    <w:rsid w:val="001C6C70"/>
    <w:rsid w:val="00207A94"/>
    <w:rsid w:val="00234E15"/>
    <w:rsid w:val="00246DE4"/>
    <w:rsid w:val="00294DA9"/>
    <w:rsid w:val="002C6378"/>
    <w:rsid w:val="0031480C"/>
    <w:rsid w:val="003311D2"/>
    <w:rsid w:val="00354F48"/>
    <w:rsid w:val="00364AA3"/>
    <w:rsid w:val="003D34C5"/>
    <w:rsid w:val="003E627C"/>
    <w:rsid w:val="00400474"/>
    <w:rsid w:val="0043019B"/>
    <w:rsid w:val="00486187"/>
    <w:rsid w:val="004A2226"/>
    <w:rsid w:val="004B1946"/>
    <w:rsid w:val="004E7922"/>
    <w:rsid w:val="0051732B"/>
    <w:rsid w:val="00572A13"/>
    <w:rsid w:val="00584673"/>
    <w:rsid w:val="00594B97"/>
    <w:rsid w:val="005A7F66"/>
    <w:rsid w:val="00600DCB"/>
    <w:rsid w:val="00616F9A"/>
    <w:rsid w:val="00655661"/>
    <w:rsid w:val="006B75B1"/>
    <w:rsid w:val="006E4F40"/>
    <w:rsid w:val="006E794B"/>
    <w:rsid w:val="006F6878"/>
    <w:rsid w:val="0071472A"/>
    <w:rsid w:val="007D315E"/>
    <w:rsid w:val="007E0AF1"/>
    <w:rsid w:val="00820BFD"/>
    <w:rsid w:val="00825CE7"/>
    <w:rsid w:val="0084428B"/>
    <w:rsid w:val="00844BC4"/>
    <w:rsid w:val="00853B30"/>
    <w:rsid w:val="0085449B"/>
    <w:rsid w:val="008551CE"/>
    <w:rsid w:val="00882DB3"/>
    <w:rsid w:val="008855B4"/>
    <w:rsid w:val="0089575C"/>
    <w:rsid w:val="008A63C9"/>
    <w:rsid w:val="008C079E"/>
    <w:rsid w:val="008C53AE"/>
    <w:rsid w:val="008E3B66"/>
    <w:rsid w:val="00922D0D"/>
    <w:rsid w:val="00931E1F"/>
    <w:rsid w:val="00935801"/>
    <w:rsid w:val="0099359B"/>
    <w:rsid w:val="00A43C53"/>
    <w:rsid w:val="00A70ADE"/>
    <w:rsid w:val="00A8112F"/>
    <w:rsid w:val="00A83140"/>
    <w:rsid w:val="00AC1D50"/>
    <w:rsid w:val="00AC2AAA"/>
    <w:rsid w:val="00B2333B"/>
    <w:rsid w:val="00B448C7"/>
    <w:rsid w:val="00B465C6"/>
    <w:rsid w:val="00B63CAC"/>
    <w:rsid w:val="00B64E82"/>
    <w:rsid w:val="00BA26B6"/>
    <w:rsid w:val="00BA2E47"/>
    <w:rsid w:val="00BB02DA"/>
    <w:rsid w:val="00BB203E"/>
    <w:rsid w:val="00BD5599"/>
    <w:rsid w:val="00BE1348"/>
    <w:rsid w:val="00BF776B"/>
    <w:rsid w:val="00C03A30"/>
    <w:rsid w:val="00C13C9E"/>
    <w:rsid w:val="00C70A44"/>
    <w:rsid w:val="00C72E58"/>
    <w:rsid w:val="00C93529"/>
    <w:rsid w:val="00D7357F"/>
    <w:rsid w:val="00D95367"/>
    <w:rsid w:val="00DB3314"/>
    <w:rsid w:val="00DF150A"/>
    <w:rsid w:val="00E45C5C"/>
    <w:rsid w:val="00E4659F"/>
    <w:rsid w:val="00E5029C"/>
    <w:rsid w:val="00E76C6D"/>
    <w:rsid w:val="00E77B40"/>
    <w:rsid w:val="00EB74BC"/>
    <w:rsid w:val="00EC26BC"/>
    <w:rsid w:val="00ED6195"/>
    <w:rsid w:val="00EF6AA3"/>
    <w:rsid w:val="00F07426"/>
    <w:rsid w:val="00F13CBD"/>
    <w:rsid w:val="00F32773"/>
    <w:rsid w:val="00F40D1A"/>
    <w:rsid w:val="00F61F0A"/>
    <w:rsid w:val="00F869B1"/>
    <w:rsid w:val="00FE334C"/>
    <w:rsid w:val="00FE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M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7D818"/>
  <w15:chartTrackingRefBased/>
  <w15:docId w15:val="{07E99321-27FD-4258-8311-CE0C1A52C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fr-MA" w:eastAsia="fr-M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53AE"/>
    <w:pPr>
      <w:spacing w:after="200" w:line="276" w:lineRule="auto"/>
    </w:pPr>
    <w:rPr>
      <w:sz w:val="22"/>
      <w:szCs w:val="22"/>
      <w:lang w:val="fr-FR" w:eastAsia="en-US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">
    <w:name w:val="Style"/>
    <w:rsid w:val="00EB74BC"/>
    <w:pPr>
      <w:widowControl w:val="0"/>
      <w:autoSpaceDE w:val="0"/>
      <w:autoSpaceDN w:val="0"/>
      <w:adjustRightInd w:val="0"/>
    </w:pPr>
    <w:rPr>
      <w:rFonts w:ascii="Arial" w:eastAsia="Times New Roman" w:hAnsi="Arial"/>
      <w:sz w:val="24"/>
      <w:szCs w:val="24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616F9A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616F9A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616F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616F9A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72A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2A13"/>
    <w:rPr>
      <w:rFonts w:ascii="Segoe UI" w:hAnsi="Segoe UI" w:cs="Segoe UI"/>
      <w:sz w:val="18"/>
      <w:szCs w:val="18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85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BENDAMOU Amina</dc:creator>
  <cp:keywords/>
  <cp:lastModifiedBy>Auteur</cp:lastModifiedBy>
  <cp:revision>10</cp:revision>
  <cp:lastPrinted>2025-05-27T15:32:00Z</cp:lastPrinted>
  <dcterms:created xsi:type="dcterms:W3CDTF">2025-05-14T15:45:00Z</dcterms:created>
  <dcterms:modified xsi:type="dcterms:W3CDTF">2025-06-11T17:49:00Z</dcterms:modified>
</cp:coreProperties>
</file>